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76" w:rsidRDefault="00620376">
      <w:pPr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青岛口岸进（出）口收费目录清单（二）</w:t>
      </w:r>
    </w:p>
    <w:p w:rsidR="00D61E0F" w:rsidRPr="00D61E0F" w:rsidRDefault="00D61E0F" w:rsidP="00D61E0F">
      <w:pPr>
        <w:rPr>
          <w:rFonts w:ascii="方正小标宋_GBK" w:eastAsia="方正小标宋_GBK"/>
          <w:sz w:val="28"/>
          <w:szCs w:val="28"/>
          <w:lang w:eastAsia="zh-CN"/>
        </w:rPr>
      </w:pPr>
      <w:r>
        <w:rPr>
          <w:rFonts w:ascii="方正小标宋_GBK" w:eastAsia="方正小标宋_GBK" w:hint="eastAsia"/>
          <w:sz w:val="28"/>
          <w:szCs w:val="28"/>
          <w:lang w:eastAsia="zh-CN"/>
        </w:rPr>
        <w:t>填报单位：</w:t>
      </w:r>
      <w:r w:rsidRPr="00D61E0F">
        <w:rPr>
          <w:rFonts w:ascii="方正小标宋_GBK" w:eastAsia="方正小标宋_GBK" w:hint="eastAsia"/>
          <w:sz w:val="28"/>
          <w:szCs w:val="28"/>
          <w:lang w:eastAsia="zh-CN"/>
        </w:rPr>
        <w:t>青岛众海捷运国际货运代理有限公司</w:t>
      </w:r>
    </w:p>
    <w:tbl>
      <w:tblPr>
        <w:tblpPr w:leftFromText="180" w:rightFromText="180" w:vertAnchor="text" w:horzAnchor="page" w:tblpX="1014" w:tblpY="2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834"/>
        <w:gridCol w:w="1945"/>
        <w:gridCol w:w="2392"/>
        <w:gridCol w:w="1985"/>
        <w:gridCol w:w="2126"/>
        <w:gridCol w:w="2268"/>
      </w:tblGrid>
      <w:tr w:rsidR="00620376">
        <w:trPr>
          <w:trHeight w:val="764"/>
        </w:trPr>
        <w:tc>
          <w:tcPr>
            <w:tcW w:w="883" w:type="dxa"/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序号</w:t>
            </w:r>
          </w:p>
        </w:tc>
        <w:tc>
          <w:tcPr>
            <w:tcW w:w="1834" w:type="dxa"/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收费主体</w:t>
            </w:r>
          </w:p>
        </w:tc>
        <w:tc>
          <w:tcPr>
            <w:tcW w:w="1945" w:type="dxa"/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收费标准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计价单位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服务内容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备　注</w:t>
            </w:r>
          </w:p>
        </w:tc>
      </w:tr>
      <w:tr w:rsidR="00620376">
        <w:trPr>
          <w:trHeight w:val="413"/>
        </w:trPr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34" w:type="dxa"/>
            <w:vMerge w:val="restart"/>
            <w:tcBorders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高丽船公司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HC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90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C32752" w:rsidP="00C32752">
            <w:pPr>
              <w:spacing w:line="440" w:lineRule="exact"/>
              <w:ind w:firstLineChars="100" w:firstLine="32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P20/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单证费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5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票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V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GM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P20/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长锦船公司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HC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P20/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单证费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C32752">
            <w:pPr>
              <w:spacing w:line="440" w:lineRule="exact"/>
              <w:ind w:firstLineChars="200" w:firstLine="640"/>
              <w:jc w:val="both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票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/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834" w:type="dxa"/>
            <w:vMerge/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V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GM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P20/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34" w:type="dxa"/>
            <w:vMerge w:val="restart"/>
            <w:tcBorders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中远船公司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HC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P20/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单证费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5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票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7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VGM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P20/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泛洋船公司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HC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P20/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单证费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票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834" w:type="dxa"/>
            <w:vMerge w:val="restart"/>
            <w:tcBorders>
              <w:bottom w:val="nil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现代船公司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HC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P20/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20376">
        <w:trPr>
          <w:trHeight w:val="413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单证费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C32752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票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 w:rsidP="002D5997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  <w:bookmarkStart w:id="0" w:name="_GoBack"/>
      <w:bookmarkEnd w:id="0"/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 w:rsidP="002D5997">
      <w:pPr>
        <w:spacing w:line="440" w:lineRule="exact"/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>注：1.企业自主定价收费使用本表。</w:t>
      </w:r>
    </w:p>
    <w:p w:rsidR="00620376" w:rsidRDefault="00620376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2.本表所列内容，由经营者提供，并承担相应法律责任。</w:t>
      </w:r>
    </w:p>
    <w:p w:rsidR="00620376" w:rsidRDefault="00620376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3.经营者在本表上公示价格信息，不替代其依据价格法律法规实行明码标价的义务。</w:t>
      </w:r>
    </w:p>
    <w:p w:rsidR="00620376" w:rsidRDefault="00620376">
      <w:pPr>
        <w:jc w:val="both"/>
        <w:rPr>
          <w:rFonts w:ascii="方正仿宋_GBK" w:eastAsia="方正仿宋_GBK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4.本表内收费项目实行市场调节价，经营者有权调整收费项目和收费标准，在调整的同时报送口岸主管部门。</w:t>
      </w:r>
    </w:p>
    <w:p w:rsidR="00620376" w:rsidRDefault="00620376">
      <w:pPr>
        <w:jc w:val="both"/>
        <w:rPr>
          <w:rFonts w:ascii="方正仿宋_GBK" w:eastAsia="方正仿宋_GBK"/>
          <w:szCs w:val="32"/>
          <w:lang w:eastAsia="zh-CN"/>
        </w:rPr>
      </w:pPr>
    </w:p>
    <w:sectPr w:rsidR="00620376" w:rsidSect="00F21EFC">
      <w:pgSz w:w="15842" w:h="12242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23" w:rsidRDefault="004B2523" w:rsidP="002D5997">
      <w:r>
        <w:separator/>
      </w:r>
    </w:p>
  </w:endnote>
  <w:endnote w:type="continuationSeparator" w:id="1">
    <w:p w:rsidR="004B2523" w:rsidRDefault="004B2523" w:rsidP="002D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23" w:rsidRDefault="004B2523" w:rsidP="002D5997">
      <w:r>
        <w:separator/>
      </w:r>
    </w:p>
  </w:footnote>
  <w:footnote w:type="continuationSeparator" w:id="1">
    <w:p w:rsidR="004B2523" w:rsidRDefault="004B2523" w:rsidP="002D5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720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5E1"/>
    <w:rsid w:val="000D3984"/>
    <w:rsid w:val="001D4F99"/>
    <w:rsid w:val="002D5997"/>
    <w:rsid w:val="002F13D0"/>
    <w:rsid w:val="004865E1"/>
    <w:rsid w:val="004B2523"/>
    <w:rsid w:val="00577996"/>
    <w:rsid w:val="00577A9C"/>
    <w:rsid w:val="005A29D9"/>
    <w:rsid w:val="00620376"/>
    <w:rsid w:val="00631A50"/>
    <w:rsid w:val="0068232A"/>
    <w:rsid w:val="008253EF"/>
    <w:rsid w:val="008970E7"/>
    <w:rsid w:val="008D095B"/>
    <w:rsid w:val="00A00DA7"/>
    <w:rsid w:val="00B73D2C"/>
    <w:rsid w:val="00B7490B"/>
    <w:rsid w:val="00C32752"/>
    <w:rsid w:val="00D61E0F"/>
    <w:rsid w:val="00D73C65"/>
    <w:rsid w:val="00DE6257"/>
    <w:rsid w:val="00F21EFC"/>
    <w:rsid w:val="1DCD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FC"/>
    <w:rPr>
      <w:rFonts w:eastAsia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sid w:val="00F21EFC"/>
    <w:rPr>
      <w:rFonts w:eastAsia="宋体"/>
      <w:sz w:val="18"/>
      <w:szCs w:val="18"/>
      <w:lang w:eastAsia="en-US"/>
    </w:rPr>
  </w:style>
  <w:style w:type="character" w:customStyle="1" w:styleId="Char0">
    <w:name w:val="页眉 Char"/>
    <w:link w:val="a4"/>
    <w:uiPriority w:val="99"/>
    <w:semiHidden/>
    <w:rsid w:val="00F21EFC"/>
    <w:rPr>
      <w:rFonts w:eastAsia="宋体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F2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21E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">
    <w:name w:val="样式 1 小四"/>
    <w:rsid w:val="00F21EFC"/>
    <w:rPr>
      <w:rFonts w:eastAsia="宋体"/>
      <w:sz w:val="24"/>
      <w:szCs w:val="24"/>
      <w:lang w:eastAsia="en-US"/>
    </w:rPr>
  </w:style>
  <w:style w:type="paragraph" w:customStyle="1" w:styleId="a5">
    <w:name w:val="样式 小四"/>
    <w:rsid w:val="00F21EFC"/>
    <w:rPr>
      <w:rFonts w:eastAsia="宋体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AAA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user216-install</dc:creator>
  <cp:keywords/>
  <cp:lastModifiedBy>微软用户</cp:lastModifiedBy>
  <cp:revision>2</cp:revision>
  <cp:lastPrinted>2018-11-22T03:16:00Z</cp:lastPrinted>
  <dcterms:created xsi:type="dcterms:W3CDTF">2018-11-22T03:23:00Z</dcterms:created>
  <dcterms:modified xsi:type="dcterms:W3CDTF">2018-11-22T03:23:00Z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